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DF4DF94" w:rsidR="00974E39" w:rsidRPr="003548C0" w:rsidRDefault="00B07DDD"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Челябинск</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061D25"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061D25"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13"/>
        <w:gridCol w:w="3132"/>
        <w:gridCol w:w="1682"/>
        <w:gridCol w:w="1716"/>
        <w:gridCol w:w="1605"/>
        <w:gridCol w:w="1157"/>
      </w:tblGrid>
      <w:tr w:rsidR="00DF71C0" w:rsidRPr="00F511E8" w14:paraId="77D382FD" w14:textId="77777777" w:rsidTr="00616F17">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16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4"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16F17">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16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16F17">
        <w:tc>
          <w:tcPr>
            <w:tcW w:w="0" w:type="auto"/>
            <w:shd w:val="clear" w:color="auto" w:fill="auto"/>
            <w:hideMark/>
          </w:tcPr>
          <w:p w14:paraId="0F323AA0" w14:textId="77777777" w:rsidR="003E68DF" w:rsidRPr="00F511E8" w:rsidRDefault="003E68DF" w:rsidP="00C35879">
            <w:pPr>
              <w:jc w:val="both"/>
            </w:pPr>
            <w:r w:rsidRPr="00F511E8">
              <w:t>1.</w:t>
            </w:r>
          </w:p>
        </w:tc>
        <w:tc>
          <w:tcPr>
            <w:tcW w:w="3162" w:type="dxa"/>
            <w:shd w:val="clear" w:color="auto" w:fill="auto"/>
            <w:hideMark/>
          </w:tcPr>
          <w:p w14:paraId="14FFCF1D" w14:textId="7DE4F398" w:rsidR="003E68DF" w:rsidRPr="00F511E8" w:rsidRDefault="00DF71C0" w:rsidP="00616F17">
            <w:pPr>
              <w:rPr>
                <w:szCs w:val="24"/>
              </w:rPr>
            </w:pPr>
            <w:r w:rsidRPr="009A421F">
              <w:rPr>
                <w:color w:val="244061" w:themeColor="accent1" w:themeShade="80"/>
                <w:szCs w:val="24"/>
              </w:rPr>
              <w:t xml:space="preserve">МОПС (тип ОПС МОПСО1_П1_Т сборно-разборный) </w:t>
            </w:r>
            <w:r w:rsidR="00061D25" w:rsidRPr="00061D25">
              <w:rPr>
                <w:color w:val="244061" w:themeColor="accent1" w:themeShade="80"/>
                <w:szCs w:val="24"/>
              </w:rPr>
              <w:t>Российская Федерация, Челябинская область, муниципальный округ Чесменский, с. Светлое, ул Пушкина, земельный участок 42Б</w:t>
            </w:r>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Все материалы, применяемые при изготовлении, МОПС, должны быть сертифицированы и иметь санитарно-эпидемиологическое заключение, если </w:t>
      </w:r>
      <w:bookmarkStart w:id="10" w:name="_GoBack"/>
      <w:bookmarkEnd w:id="10"/>
      <w:r w:rsidRPr="003E68DF">
        <w:rPr>
          <w:sz w:val="28"/>
          <w:szCs w:val="28"/>
        </w:rPr>
        <w:t>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061D25"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061D25"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061D25"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061D25"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061D25"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061D25"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061D25"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061D25"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62C317BD" w:rsidR="00547290" w:rsidRDefault="00547290">
    <w:pPr>
      <w:pStyle w:val="ad"/>
      <w:jc w:val="center"/>
    </w:pPr>
    <w:r>
      <w:fldChar w:fldCharType="begin"/>
    </w:r>
    <w:r>
      <w:instrText>PAGE   \* MERGEFORMAT</w:instrText>
    </w:r>
    <w:r>
      <w:fldChar w:fldCharType="separate"/>
    </w:r>
    <w:r w:rsidR="00061D25">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61D25"/>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87E67"/>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5217A0"/>
    <w:rsid w:val="00530BF9"/>
    <w:rsid w:val="00547290"/>
    <w:rsid w:val="005A4FA0"/>
    <w:rsid w:val="005A6A0B"/>
    <w:rsid w:val="005C15D0"/>
    <w:rsid w:val="005D63BB"/>
    <w:rsid w:val="005E3C9B"/>
    <w:rsid w:val="005E7B2C"/>
    <w:rsid w:val="005F7E57"/>
    <w:rsid w:val="00604E5A"/>
    <w:rsid w:val="00616F17"/>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E1E1B"/>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088687-5A73-4BEF-B453-9B895EA96C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59</Pages>
  <Words>17036</Words>
  <Characters>97109</Characters>
  <Application>Microsoft Office Word</Application>
  <DocSecurity>0</DocSecurity>
  <Lines>809</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9</cp:revision>
  <dcterms:created xsi:type="dcterms:W3CDTF">2026-06-10T10:01:00Z</dcterms:created>
  <dcterms:modified xsi:type="dcterms:W3CDTF">2026-06-11T10:04:00Z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